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D329C" w14:textId="2A1730FD" w:rsidR="009912F2" w:rsidRDefault="00491647">
      <w:pPr>
        <w:rPr>
          <w:rFonts w:ascii="Times New Roman" w:hAnsi="Times New Roman" w:cs="Times New Roman"/>
          <w:sz w:val="24"/>
          <w:szCs w:val="24"/>
        </w:rPr>
      </w:pPr>
      <w:r w:rsidRPr="00C126EC">
        <w:rPr>
          <w:rFonts w:ascii="Times New Roman" w:hAnsi="Times New Roman" w:cs="Times New Roman"/>
          <w:b/>
          <w:bCs/>
          <w:sz w:val="24"/>
          <w:szCs w:val="24"/>
          <w:lang w:val="en-US"/>
        </w:rPr>
        <w:t>Chosen Topic: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  <w:lang w:val="en-US"/>
        </w:rPr>
        <w:t xml:space="preserve"> </w:t>
      </w:r>
      <w:r w:rsidRPr="00491647">
        <w:rPr>
          <w:rFonts w:ascii="Times New Roman" w:hAnsi="Times New Roman" w:cs="Times New Roman"/>
          <w:sz w:val="24"/>
          <w:szCs w:val="24"/>
        </w:rPr>
        <w:t>Is female genital cutting a violation of women’s health and human rights?</w:t>
      </w:r>
    </w:p>
    <w:p w14:paraId="56BF3506" w14:textId="5C3B3EF9" w:rsidR="009E0B2B" w:rsidRPr="009E0B2B" w:rsidRDefault="009E0B2B" w:rsidP="009E0B2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E0B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="00085885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 w:rsidRPr="009E0B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our </w:t>
      </w:r>
      <w:r w:rsidR="00085885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9E0B2B">
        <w:rPr>
          <w:rFonts w:ascii="Times New Roman" w:hAnsi="Times New Roman" w:cs="Times New Roman"/>
          <w:b/>
          <w:bCs/>
          <w:sz w:val="24"/>
          <w:szCs w:val="24"/>
          <w:lang w:val="en-US"/>
        </w:rPr>
        <w:t>rticles</w:t>
      </w:r>
    </w:p>
    <w:p w14:paraId="388C80BD" w14:textId="77777777" w:rsidR="00EF397A" w:rsidRDefault="00EF397A" w:rsidP="00EF397A">
      <w:pPr>
        <w:ind w:left="720" w:hanging="720"/>
        <w:rPr>
          <w:rFonts w:ascii="Times New Roman" w:hAnsi="Times New Roman" w:cs="Times New Roman"/>
          <w:sz w:val="24"/>
          <w:szCs w:val="24"/>
          <w:lang w:val="en-KE"/>
        </w:rPr>
      </w:pPr>
      <w:r w:rsidRPr="005B5D93">
        <w:rPr>
          <w:rFonts w:ascii="Times New Roman" w:hAnsi="Times New Roman" w:cs="Times New Roman"/>
          <w:sz w:val="24"/>
          <w:szCs w:val="24"/>
        </w:rPr>
        <w:t>Abathun, A. D., Sundby, J., &amp; Gele, A. A. (2016). Attitude toward female genital mutilation among Somali and Harari people, Eastern Ethiopia.</w:t>
      </w:r>
      <w:r w:rsidRPr="009912F2">
        <w:rPr>
          <w:rFonts w:ascii="Times New Roman" w:hAnsi="Times New Roman" w:cs="Times New Roman"/>
          <w:sz w:val="24"/>
          <w:szCs w:val="24"/>
          <w:lang w:val="en-KE"/>
        </w:rPr>
        <w:t> </w:t>
      </w:r>
      <w:r w:rsidRPr="009912F2">
        <w:rPr>
          <w:rFonts w:ascii="Times New Roman" w:hAnsi="Times New Roman" w:cs="Times New Roman"/>
          <w:i/>
          <w:iCs/>
          <w:sz w:val="24"/>
          <w:szCs w:val="24"/>
          <w:lang w:val="en-KE"/>
        </w:rPr>
        <w:t>International Journal of Women’s Health</w:t>
      </w:r>
      <w:r w:rsidRPr="009912F2">
        <w:rPr>
          <w:rFonts w:ascii="Times New Roman" w:hAnsi="Times New Roman" w:cs="Times New Roman"/>
          <w:sz w:val="24"/>
          <w:szCs w:val="24"/>
          <w:lang w:val="en-KE"/>
        </w:rPr>
        <w:t>, </w:t>
      </w:r>
      <w:r w:rsidRPr="009912F2">
        <w:rPr>
          <w:rFonts w:ascii="Times New Roman" w:hAnsi="Times New Roman" w:cs="Times New Roman"/>
          <w:i/>
          <w:iCs/>
          <w:sz w:val="24"/>
          <w:szCs w:val="24"/>
          <w:lang w:val="en-KE"/>
        </w:rPr>
        <w:t>8</w:t>
      </w:r>
      <w:r w:rsidRPr="009912F2">
        <w:rPr>
          <w:rFonts w:ascii="Times New Roman" w:hAnsi="Times New Roman" w:cs="Times New Roman"/>
          <w:sz w:val="24"/>
          <w:szCs w:val="24"/>
          <w:lang w:val="en-KE"/>
        </w:rPr>
        <w:t>, 557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912F2">
        <w:rPr>
          <w:rFonts w:ascii="Times New Roman" w:hAnsi="Times New Roman" w:cs="Times New Roman"/>
          <w:sz w:val="24"/>
          <w:szCs w:val="24"/>
          <w:lang w:val="en-KE"/>
        </w:rPr>
        <w:t xml:space="preserve">569. </w:t>
      </w:r>
      <w:hyperlink r:id="rId4" w:history="1">
        <w:r w:rsidRPr="009912F2">
          <w:rPr>
            <w:rStyle w:val="Hyperlink"/>
            <w:rFonts w:ascii="Times New Roman" w:hAnsi="Times New Roman" w:cs="Times New Roman"/>
            <w:sz w:val="24"/>
            <w:szCs w:val="24"/>
            <w:lang w:val="en-KE"/>
          </w:rPr>
          <w:t>https://doi.org/10.2147/IJWH.S112226</w:t>
        </w:r>
      </w:hyperlink>
    </w:p>
    <w:p w14:paraId="01339C18" w14:textId="77777777" w:rsidR="00EF397A" w:rsidRDefault="00EF397A" w:rsidP="00EF397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2FA9">
        <w:rPr>
          <w:rFonts w:ascii="Times New Roman" w:hAnsi="Times New Roman" w:cs="Times New Roman"/>
          <w:sz w:val="24"/>
          <w:szCs w:val="24"/>
        </w:rPr>
        <w:t>Gele, A. A., Sagbakken, M., &amp; Kumar, B.</w:t>
      </w:r>
      <w:r w:rsidRPr="00122FA9">
        <w:rPr>
          <w:rFonts w:ascii="Times New Roman" w:hAnsi="Times New Roman" w:cs="Times New Roman"/>
          <w:sz w:val="24"/>
          <w:szCs w:val="24"/>
        </w:rPr>
        <w:t xml:space="preserve"> </w:t>
      </w:r>
      <w:r w:rsidRPr="00BD32BA">
        <w:rPr>
          <w:rFonts w:ascii="Times New Roman" w:hAnsi="Times New Roman" w:cs="Times New Roman"/>
          <w:sz w:val="24"/>
          <w:szCs w:val="24"/>
        </w:rPr>
        <w:t>(2015). Is female circumcision evolving or dissolving in Norway? A qualitative study on attitudes toward the practice among young Somalis in the Oslo area. </w:t>
      </w:r>
      <w:r w:rsidRPr="00BD32BA">
        <w:rPr>
          <w:rFonts w:ascii="Times New Roman" w:hAnsi="Times New Roman" w:cs="Times New Roman"/>
          <w:i/>
          <w:iCs/>
          <w:sz w:val="24"/>
          <w:szCs w:val="24"/>
        </w:rPr>
        <w:t>International Journal of Women’s Health</w:t>
      </w:r>
      <w:r w:rsidRPr="00BD32BA">
        <w:rPr>
          <w:rFonts w:ascii="Times New Roman" w:hAnsi="Times New Roman" w:cs="Times New Roman"/>
          <w:sz w:val="24"/>
          <w:szCs w:val="24"/>
        </w:rPr>
        <w:t>, </w:t>
      </w:r>
      <w:r w:rsidRPr="00BD32B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BD32BA">
        <w:rPr>
          <w:rFonts w:ascii="Times New Roman" w:hAnsi="Times New Roman" w:cs="Times New Roman"/>
          <w:sz w:val="24"/>
          <w:szCs w:val="24"/>
        </w:rPr>
        <w:t>, 933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D32BA">
        <w:rPr>
          <w:rFonts w:ascii="Times New Roman" w:hAnsi="Times New Roman" w:cs="Times New Roman"/>
          <w:sz w:val="24"/>
          <w:szCs w:val="24"/>
        </w:rPr>
        <w:t xml:space="preserve">943. </w:t>
      </w:r>
      <w:hyperlink r:id="rId5" w:history="1">
        <w:r w:rsidRPr="005F155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https://doi.org/10.2147/ijwh.s93217</w:t>
        </w:r>
      </w:hyperlink>
    </w:p>
    <w:p w14:paraId="33F7F87F" w14:textId="77777777" w:rsidR="00EF397A" w:rsidRDefault="00EF397A" w:rsidP="00EF397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80390">
        <w:rPr>
          <w:rFonts w:ascii="Times New Roman" w:hAnsi="Times New Roman" w:cs="Times New Roman"/>
          <w:sz w:val="24"/>
          <w:szCs w:val="24"/>
        </w:rPr>
        <w:t xml:space="preserve">Jordal, M., Griffin, G., &amp; Sigurjonsson, H. (2019).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B80390">
        <w:rPr>
          <w:rFonts w:ascii="Times New Roman" w:hAnsi="Times New Roman" w:cs="Times New Roman"/>
          <w:sz w:val="24"/>
          <w:szCs w:val="24"/>
        </w:rPr>
        <w:t>I want what every other woman has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B80390">
        <w:rPr>
          <w:rFonts w:ascii="Times New Roman" w:hAnsi="Times New Roman" w:cs="Times New Roman"/>
          <w:sz w:val="24"/>
          <w:szCs w:val="24"/>
        </w:rPr>
        <w:t>: reasons for wanting clitoral reconstructive surgery after female genital cutting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80390">
        <w:rPr>
          <w:rFonts w:ascii="Times New Roman" w:hAnsi="Times New Roman" w:cs="Times New Roman"/>
          <w:sz w:val="24"/>
          <w:szCs w:val="24"/>
        </w:rPr>
        <w:t>a qualitative study from Sweden. </w:t>
      </w:r>
      <w:r w:rsidRPr="00B80390">
        <w:rPr>
          <w:rFonts w:ascii="Times New Roman" w:hAnsi="Times New Roman" w:cs="Times New Roman"/>
          <w:i/>
          <w:iCs/>
          <w:sz w:val="24"/>
          <w:szCs w:val="24"/>
        </w:rPr>
        <w:t>Culture, health &amp; sexuality</w:t>
      </w:r>
      <w:r w:rsidRPr="00B80390">
        <w:rPr>
          <w:rFonts w:ascii="Times New Roman" w:hAnsi="Times New Roman" w:cs="Times New Roman"/>
          <w:sz w:val="24"/>
          <w:szCs w:val="24"/>
        </w:rPr>
        <w:t>,</w:t>
      </w:r>
      <w:r w:rsidRPr="00B8039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0390">
        <w:rPr>
          <w:rFonts w:ascii="Times New Roman" w:hAnsi="Times New Roman" w:cs="Times New Roman"/>
          <w:i/>
          <w:iCs/>
          <w:sz w:val="24"/>
          <w:szCs w:val="24"/>
        </w:rPr>
        <w:t>An International Journal for Research, Intervention and Care</w:t>
      </w:r>
      <w:r w:rsidRPr="00B80390">
        <w:rPr>
          <w:rFonts w:ascii="Times New Roman" w:hAnsi="Times New Roman" w:cs="Times New Roman"/>
          <w:sz w:val="24"/>
          <w:szCs w:val="24"/>
        </w:rPr>
        <w:t> </w:t>
      </w:r>
      <w:r w:rsidRPr="00B80390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B80390">
        <w:rPr>
          <w:rFonts w:ascii="Times New Roman" w:hAnsi="Times New Roman" w:cs="Times New Roman"/>
          <w:sz w:val="24"/>
          <w:szCs w:val="24"/>
        </w:rPr>
        <w:t>(6), 701-716.</w:t>
      </w:r>
      <w:r w:rsidRPr="00B8039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8039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https://doi.org/10.1080/13691058.2018.1510980</w:t>
        </w:r>
      </w:hyperlink>
    </w:p>
    <w:p w14:paraId="4B04E752" w14:textId="77777777" w:rsidR="00EF397A" w:rsidRDefault="00EF397A" w:rsidP="00EF397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D4F2D">
        <w:rPr>
          <w:rFonts w:ascii="Times New Roman" w:hAnsi="Times New Roman" w:cs="Times New Roman"/>
          <w:sz w:val="24"/>
          <w:szCs w:val="24"/>
        </w:rPr>
        <w:t>Yirga, W. S., Kassa, N. A., Gebremichael, M. W., &amp; Aro, A. R. (2012).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7674">
        <w:rPr>
          <w:rFonts w:ascii="Times New Roman" w:hAnsi="Times New Roman" w:cs="Times New Roman"/>
          <w:sz w:val="24"/>
          <w:szCs w:val="24"/>
        </w:rPr>
        <w:t>Female genital mutilation: prevalence, perceptions and effect on women’s health in Kersa district of Ethiopia. </w:t>
      </w:r>
      <w:r w:rsidRPr="00F17674">
        <w:rPr>
          <w:rFonts w:ascii="Times New Roman" w:hAnsi="Times New Roman" w:cs="Times New Roman"/>
          <w:i/>
          <w:iCs/>
          <w:sz w:val="24"/>
          <w:szCs w:val="24"/>
        </w:rPr>
        <w:t>International Journal of Women’s Health</w:t>
      </w:r>
      <w:r w:rsidRPr="00F17674">
        <w:rPr>
          <w:rFonts w:ascii="Times New Roman" w:hAnsi="Times New Roman" w:cs="Times New Roman"/>
          <w:sz w:val="24"/>
          <w:szCs w:val="24"/>
        </w:rPr>
        <w:t>, </w:t>
      </w:r>
      <w:r w:rsidRPr="00F17674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F17674">
        <w:rPr>
          <w:rFonts w:ascii="Times New Roman" w:hAnsi="Times New Roman" w:cs="Times New Roman"/>
          <w:sz w:val="24"/>
          <w:szCs w:val="24"/>
        </w:rPr>
        <w:t>, 45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17674">
        <w:rPr>
          <w:rFonts w:ascii="Times New Roman" w:hAnsi="Times New Roman" w:cs="Times New Roman"/>
          <w:sz w:val="24"/>
          <w:szCs w:val="24"/>
        </w:rPr>
        <w:t>54.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5F155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https://doi.org/10.2147/IJWH.S28805</w:t>
        </w:r>
      </w:hyperlink>
    </w:p>
    <w:sectPr w:rsidR="00EF39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3szAxsjAzNjGwNDNX0lEKTi0uzszPAykwqgUA/vpXviwAAAA="/>
  </w:docVars>
  <w:rsids>
    <w:rsidRoot w:val="00926EE6"/>
    <w:rsid w:val="000160C7"/>
    <w:rsid w:val="00085885"/>
    <w:rsid w:val="00122FA9"/>
    <w:rsid w:val="002F702D"/>
    <w:rsid w:val="003F7F37"/>
    <w:rsid w:val="00491647"/>
    <w:rsid w:val="00583055"/>
    <w:rsid w:val="005A7C38"/>
    <w:rsid w:val="005B5D93"/>
    <w:rsid w:val="007743D0"/>
    <w:rsid w:val="007E2571"/>
    <w:rsid w:val="008524AA"/>
    <w:rsid w:val="008D4F2D"/>
    <w:rsid w:val="00926EE6"/>
    <w:rsid w:val="009912F2"/>
    <w:rsid w:val="009E0B2B"/>
    <w:rsid w:val="00A71D2B"/>
    <w:rsid w:val="00B80390"/>
    <w:rsid w:val="00BD32BA"/>
    <w:rsid w:val="00C126EC"/>
    <w:rsid w:val="00E5380D"/>
    <w:rsid w:val="00EF397A"/>
    <w:rsid w:val="00F1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85799"/>
  <w15:chartTrackingRefBased/>
  <w15:docId w15:val="{6CCA0DD1-D585-49F7-AD27-5DEA4E20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70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3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1477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9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2147/IJWH.S288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80/13691058.2018.1510980" TargetMode="External"/><Relationship Id="rId5" Type="http://schemas.openxmlformats.org/officeDocument/2006/relationships/hyperlink" Target="https://doi.org/10.2147/ijwh.s93217" TargetMode="External"/><Relationship Id="rId4" Type="http://schemas.openxmlformats.org/officeDocument/2006/relationships/hyperlink" Target="https://doi.org/10.2147/IJWH.S11222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15</cp:revision>
  <dcterms:created xsi:type="dcterms:W3CDTF">2020-11-25T09:00:00Z</dcterms:created>
  <dcterms:modified xsi:type="dcterms:W3CDTF">2020-11-26T21:48:00Z</dcterms:modified>
</cp:coreProperties>
</file>